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65" w:rsidRDefault="00FA4A41" w:rsidP="00D503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ТЕАТРАЛЬНАЯ ДЕЯТЕ</w:t>
      </w:r>
      <w:r w:rsidR="000506D4">
        <w:rPr>
          <w:rFonts w:ascii="Times New Roman" w:hAnsi="Times New Roman" w:cs="Times New Roman"/>
          <w:b/>
          <w:sz w:val="28"/>
          <w:szCs w:val="28"/>
        </w:rPr>
        <w:t>ЛЬНОСТЬ КАК СРЕДСТВО ДУХОВНО-НР</w:t>
      </w:r>
      <w:r>
        <w:rPr>
          <w:rFonts w:ascii="Times New Roman" w:hAnsi="Times New Roman" w:cs="Times New Roman"/>
          <w:b/>
          <w:sz w:val="28"/>
          <w:szCs w:val="28"/>
        </w:rPr>
        <w:t xml:space="preserve">АВСТВЕННОГО ВОСПИТАНИЯ </w:t>
      </w:r>
      <w:r w:rsidR="008B365C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357649" w:rsidRDefault="00357649" w:rsidP="00357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О.И., </w:t>
      </w:r>
    </w:p>
    <w:p w:rsidR="00357649" w:rsidRPr="00DE3F15" w:rsidRDefault="00357649" w:rsidP="00357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41">
        <w:rPr>
          <w:rFonts w:ascii="Times New Roman" w:hAnsi="Times New Roman" w:cs="Times New Roman"/>
          <w:sz w:val="28"/>
          <w:szCs w:val="28"/>
        </w:rPr>
        <w:t>педагог</w:t>
      </w:r>
      <w:r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Pr="00FA4A41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Pr="00FA4A41">
        <w:rPr>
          <w:rFonts w:ascii="Times New Roman" w:hAnsi="Times New Roman" w:cs="Times New Roman"/>
          <w:sz w:val="28"/>
          <w:szCs w:val="28"/>
        </w:rPr>
        <w:t>образования</w:t>
      </w:r>
      <w:r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Pr="00FA4A41">
        <w:rPr>
          <w:rFonts w:ascii="Times New Roman" w:hAnsi="Times New Roman" w:cs="Times New Roman"/>
          <w:sz w:val="28"/>
          <w:szCs w:val="28"/>
        </w:rPr>
        <w:t>ЦДТ</w:t>
      </w:r>
      <w:r w:rsidRPr="00DE3F15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357649" w:rsidRPr="00DE3F15" w:rsidRDefault="00357649" w:rsidP="003576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cdt</w:t>
      </w:r>
      <w:proofErr w:type="spellEnd"/>
      <w:r w:rsidRPr="00DE3F15">
        <w:rPr>
          <w:rFonts w:ascii="Times New Roman" w:hAnsi="Times New Roman" w:cs="Times New Roman"/>
          <w:i/>
          <w:sz w:val="28"/>
          <w:szCs w:val="28"/>
        </w:rPr>
        <w:t>_6@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E3F1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357649" w:rsidRPr="00DE3F15" w:rsidRDefault="00357649" w:rsidP="00357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Турченко</w:t>
      </w:r>
      <w:r w:rsidRPr="00DE3F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E3F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Ю.</w:t>
      </w:r>
      <w:r w:rsidRPr="00DE3F1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7649" w:rsidRPr="00DE3F15" w:rsidRDefault="00357649" w:rsidP="00357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41">
        <w:rPr>
          <w:rFonts w:ascii="Times New Roman" w:hAnsi="Times New Roman" w:cs="Times New Roman"/>
          <w:sz w:val="28"/>
          <w:szCs w:val="28"/>
        </w:rPr>
        <w:t>педагог</w:t>
      </w:r>
      <w:r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Pr="00FA4A41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Pr="00FA4A41">
        <w:rPr>
          <w:rFonts w:ascii="Times New Roman" w:hAnsi="Times New Roman" w:cs="Times New Roman"/>
          <w:sz w:val="28"/>
          <w:szCs w:val="28"/>
        </w:rPr>
        <w:t>образования</w:t>
      </w:r>
      <w:r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Pr="00FA4A41">
        <w:rPr>
          <w:rFonts w:ascii="Times New Roman" w:hAnsi="Times New Roman" w:cs="Times New Roman"/>
          <w:sz w:val="28"/>
          <w:szCs w:val="28"/>
        </w:rPr>
        <w:t>ЦДТ</w:t>
      </w:r>
      <w:r w:rsidRPr="00DE3F15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357649" w:rsidRPr="00DE3F15" w:rsidRDefault="00357649" w:rsidP="003576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cdt</w:t>
      </w:r>
      <w:proofErr w:type="spellEnd"/>
      <w:r w:rsidRPr="00DE3F15">
        <w:rPr>
          <w:rFonts w:ascii="Times New Roman" w:hAnsi="Times New Roman" w:cs="Times New Roman"/>
          <w:i/>
          <w:sz w:val="28"/>
          <w:szCs w:val="28"/>
        </w:rPr>
        <w:t>_6@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E3F1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52103" w:rsidRPr="00357649" w:rsidRDefault="00152103" w:rsidP="00FA4A4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2103" w:rsidRPr="00152103" w:rsidRDefault="00152103" w:rsidP="0035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103">
        <w:rPr>
          <w:rFonts w:ascii="Times New Roman" w:hAnsi="Times New Roman" w:cs="Times New Roman"/>
          <w:b/>
          <w:sz w:val="24"/>
          <w:szCs w:val="28"/>
        </w:rPr>
        <w:t xml:space="preserve">Аннотация. </w:t>
      </w:r>
      <w:r w:rsidRPr="00152103">
        <w:rPr>
          <w:rFonts w:ascii="Times New Roman" w:hAnsi="Times New Roman" w:cs="Times New Roman"/>
          <w:sz w:val="24"/>
          <w:szCs w:val="28"/>
        </w:rPr>
        <w:t>Авторы раскрывают значение и возможности учреждения дополнительного образования в сохранении отечественных культурных традиций, распространении духовно-нравственных идеалов, воспитании культурного человека.</w:t>
      </w:r>
    </w:p>
    <w:p w:rsidR="00152103" w:rsidRPr="00152103" w:rsidRDefault="00152103" w:rsidP="0035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2103">
        <w:rPr>
          <w:rFonts w:ascii="Times New Roman" w:hAnsi="Times New Roman" w:cs="Times New Roman"/>
          <w:b/>
          <w:sz w:val="24"/>
          <w:szCs w:val="28"/>
        </w:rPr>
        <w:t xml:space="preserve">Ключевые слова: </w:t>
      </w:r>
      <w:r w:rsidRPr="00152103">
        <w:rPr>
          <w:rFonts w:ascii="Times New Roman" w:hAnsi="Times New Roman" w:cs="Times New Roman"/>
          <w:sz w:val="24"/>
          <w:szCs w:val="28"/>
        </w:rPr>
        <w:t>воспитание, театр, дети, творчество, образование.</w:t>
      </w:r>
    </w:p>
    <w:p w:rsidR="00152103" w:rsidRPr="00E709EC" w:rsidRDefault="00152103" w:rsidP="001521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52103" w:rsidRPr="00152103" w:rsidRDefault="00152103" w:rsidP="0035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52103">
        <w:rPr>
          <w:rFonts w:ascii="Times New Roman" w:hAnsi="Times New Roman" w:cs="Times New Roman"/>
          <w:b/>
          <w:sz w:val="24"/>
          <w:szCs w:val="28"/>
          <w:lang w:val="en-US"/>
        </w:rPr>
        <w:t>Annotation.</w:t>
      </w:r>
      <w:r w:rsidRPr="00152103">
        <w:rPr>
          <w:rFonts w:ascii="Times New Roman" w:hAnsi="Times New Roman" w:cs="Times New Roman"/>
          <w:sz w:val="24"/>
          <w:szCs w:val="28"/>
          <w:lang w:val="en-US"/>
        </w:rPr>
        <w:t xml:space="preserve"> The authors reveal the importance and possibilities of the establishment of additional education in the preservation of national cultural traditions, the dissemination of spiritual and moral ideals, </w:t>
      </w:r>
      <w:proofErr w:type="gramStart"/>
      <w:r w:rsidRPr="00152103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152103">
        <w:rPr>
          <w:rFonts w:ascii="Times New Roman" w:hAnsi="Times New Roman" w:cs="Times New Roman"/>
          <w:sz w:val="24"/>
          <w:szCs w:val="28"/>
          <w:lang w:val="en-US"/>
        </w:rPr>
        <w:t xml:space="preserve"> education of a cultural person.</w:t>
      </w:r>
    </w:p>
    <w:p w:rsidR="00152103" w:rsidRPr="00152103" w:rsidRDefault="00152103" w:rsidP="0035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52103">
        <w:rPr>
          <w:rFonts w:ascii="Times New Roman" w:hAnsi="Times New Roman" w:cs="Times New Roman"/>
          <w:b/>
          <w:sz w:val="24"/>
          <w:szCs w:val="28"/>
          <w:lang w:val="en-US"/>
        </w:rPr>
        <w:t>Keywords:</w:t>
      </w:r>
      <w:r w:rsidRPr="00152103">
        <w:rPr>
          <w:rFonts w:ascii="Times New Roman" w:hAnsi="Times New Roman" w:cs="Times New Roman"/>
          <w:sz w:val="24"/>
          <w:szCs w:val="28"/>
          <w:lang w:val="en-US"/>
        </w:rPr>
        <w:t xml:space="preserve"> upbringing, theatre, children, creativity, education.</w:t>
      </w:r>
    </w:p>
    <w:p w:rsidR="00152103" w:rsidRPr="00152103" w:rsidRDefault="00152103" w:rsidP="003A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</w:pPr>
    </w:p>
    <w:p w:rsidR="008A69DA" w:rsidRPr="00C563CB" w:rsidRDefault="00FA4A41" w:rsidP="003A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Духовно-нравственное</w:t>
      </w:r>
      <w:r w:rsidR="005955BA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- один из аспектов воспитания, направленный на усвоение подрастающим поколением и претворение в практическое действие</w:t>
      </w:r>
      <w:r w:rsidR="003C385F" w:rsidRPr="00C563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955BA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поведение высших духовных ценностей</w:t>
      </w:r>
      <w:r w:rsidR="008A69DA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. О духовности в современном обществе говорят много и часто. Этот термин стали часто употреблять люди далекие от религии. Духовность человека или общества понимается как положительная его характеристика. </w:t>
      </w:r>
    </w:p>
    <w:p w:rsidR="005955BA" w:rsidRPr="00C563CB" w:rsidRDefault="008A69DA" w:rsidP="003A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Спроси тысячи людей и каждый даст свое определение: от круга любимых занятий до переживаний людей. Есть и такое мнение, что употребление термина духовность-это более религиозное понимание, а нравственность - понимание светское. Так или иначе</w:t>
      </w:r>
      <w:r w:rsidR="008A16C2" w:rsidRPr="00C563CB">
        <w:rPr>
          <w:rFonts w:ascii="Times New Roman" w:eastAsia="Times New Roman" w:hAnsi="Times New Roman" w:cs="Times New Roman"/>
          <w:bCs/>
          <w:sz w:val="28"/>
          <w:szCs w:val="28"/>
        </w:rPr>
        <w:t>, практическое педагогическое мировоззрение рассматривает духовность не как отвлеченное, но как реально-практическое свойство человека, проявляющееся во внимательном, глубоком, уважительном отношении к жизни другого человека, к собственной жизни как к внутреннему подвигу.</w:t>
      </w:r>
    </w:p>
    <w:p w:rsidR="00AF7681" w:rsidRPr="00AF7681" w:rsidRDefault="00AF7681" w:rsidP="00D5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Духовно-нравственное развитие личности осуществляется под влиянием многих факторов. Немаловажную роль среди них играют окружающая среда и, прежде всего, семья, где воспитывается ребёнок, а также образовательное учреждение, которое он посещает. </w:t>
      </w:r>
    </w:p>
    <w:p w:rsidR="00AF7681" w:rsidRPr="00AF7681" w:rsidRDefault="00AF7681" w:rsidP="00D5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 учреждение дополнительного образования детей Центр детского творчества № 6 посещают дети от 4 до 18 лет. Нашими педагогами ведётся большая работа по духовно-нравственному воспитанию с детьми разных возрастов и их родителями.</w:t>
      </w:r>
    </w:p>
    <w:p w:rsidR="00AF7681" w:rsidRPr="00AF7681" w:rsidRDefault="00AF7681" w:rsidP="00D5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Важным фактором, влияющим на духовно-нравственное развитие ребёнка, являются учебные программы, реализующиеся в образовательных учреждениях. Наши педагоги работают по разработанным дополнительным общеразвивающим общеобразовательным программам, в которых </w:t>
      </w:r>
      <w:r w:rsidRPr="00AF76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обязательным компонентом является духовно-нравственное воспитание. У нас есть и такие программы, которые конкретно направлены на духовно-нравственное воспитание подрастающего поколения: «Я – гражданин России», «Юный патриот», «Духовно-нравственное воспитание учащихся в ЦДТ № 6».  </w:t>
      </w:r>
      <w:r w:rsidRPr="00AF76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Главной целью этих программ является гармоничное развитие и воспитание гражданина России, способного сохранять и приумножать духовный и социокультурный опыт Отечества.</w:t>
      </w:r>
    </w:p>
    <w:p w:rsidR="00AF7681" w:rsidRDefault="00AF7681" w:rsidP="00D5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6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 сентября 2014 года в нашем учреждении – Центре детского творчества № 6, реализуется</w:t>
      </w:r>
      <w:r w:rsidRPr="00AF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 духовно-нравственного воспитания «Социокультурные истоки» (авторы И. А. Кузьмин, А. В. Камкин) детей дошкольного и школьного возраста.  </w:t>
      </w:r>
    </w:p>
    <w:p w:rsidR="00A91E3F" w:rsidRPr="00A91E3F" w:rsidRDefault="00A91E3F" w:rsidP="00D5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3F">
        <w:rPr>
          <w:rFonts w:ascii="Times New Roman" w:hAnsi="Times New Roman" w:cs="Times New Roman"/>
          <w:sz w:val="28"/>
          <w:szCs w:val="28"/>
        </w:rPr>
        <w:t>Дошкольники на занятиях знакомятся с социокультурной и духовно-нравственной средой: узнают, что такое семья, знакомятся с культурными и трудовыми традициями семьи. В младшем школьном возрасте познают внутренний мир человека: осваивают такие понятия как верность, правда, честь, любовь, доброта, милосердие. А уже в старшем школьном возрасте осмысливают уже более сложные понятия такие, как служение Отечеству, определяют свой взгляд на служение своей Родине.</w:t>
      </w:r>
    </w:p>
    <w:p w:rsidR="00AF7681" w:rsidRPr="00A91E3F" w:rsidRDefault="00AF7681" w:rsidP="00D50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эффективных средств духовно-нравственного воспитания </w:t>
      </w:r>
      <w:r w:rsidR="00A91E3F" w:rsidRPr="00A9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детского творчества </w:t>
      </w:r>
      <w:r w:rsidRPr="00A91E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театральное искусство.</w:t>
      </w:r>
    </w:p>
    <w:p w:rsidR="00AF7681" w:rsidRPr="00AF7681" w:rsidRDefault="00AF7681" w:rsidP="00D50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F76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Театральная деятельность позволяет ребенку проявить собственную активность, наиболее полно реализовать себя, научиться понимать, сочувствовать, сопереживать, удивляться, вызывать эмоциональный отклик на окружающую действительность. </w:t>
      </w:r>
    </w:p>
    <w:p w:rsidR="00AF7681" w:rsidRPr="00AF7681" w:rsidRDefault="00AF7681" w:rsidP="00D50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F76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Театр представляет собою синтез нескольких искусств, здесь соединяются живопись (в декорациях), поэзия (в драматическом произведении), пластика (движения и мимика артиста) и музыка (пение).</w:t>
      </w:r>
    </w:p>
    <w:p w:rsidR="00AF7681" w:rsidRPr="00AF7681" w:rsidRDefault="00AF7681" w:rsidP="00D503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коллектива и его участники должны знать, чего от них ждут будущие зрители, и строить свою деятельность, учитывая их духовные потребности. </w:t>
      </w:r>
    </w:p>
    <w:p w:rsidR="00AF7681" w:rsidRPr="00AF7681" w:rsidRDefault="00AF7681" w:rsidP="00D50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Детско-юношеский театр «Виват!» в Центре детского творчества № 6 начал свою работу в </w:t>
      </w:r>
      <w:r w:rsidRPr="00E67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1996 году</w:t>
      </w:r>
      <w:r w:rsidR="00E6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7968" w:rsidRPr="00047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преобразовавших</w:t>
      </w:r>
      <w:r w:rsidR="00E6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студии.</w:t>
      </w: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Студийная работа уже не могла удовлетворить растущих творческих запросов учащихся. Сегодня т</w:t>
      </w: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еатр посещают дети в возрасте от 10 до 18 лет. </w:t>
      </w:r>
      <w:r w:rsidR="002C4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Одними из видов театральной деятельности</w:t>
      </w:r>
      <w:r w:rsidR="00355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далеко не самой главной,</w:t>
      </w:r>
      <w:r w:rsidR="002C4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артистов и номеров для концертов и мероприятий нашего центра: областные конкурсы чтецов и литературно-музыкальных композиций, праздники: Новый год, День Победы, открытие и закрытие «Школы раннего развития «Малышок» и др.</w:t>
      </w:r>
      <w:r w:rsidR="00355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лишь небольшой перечень мероприятий.</w:t>
      </w:r>
    </w:p>
    <w:p w:rsidR="0043314A" w:rsidRPr="003A24B0" w:rsidRDefault="003559F4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сегодняшний день в</w:t>
      </w:r>
      <w:r w:rsidR="008A16C2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детско-юношеском театре «Виват!» </w:t>
      </w:r>
      <w:r w:rsidR="00AF7681" w:rsidRPr="00C563CB">
        <w:rPr>
          <w:rFonts w:ascii="Times New Roman" w:eastAsia="Times New Roman" w:hAnsi="Times New Roman" w:cs="Times New Roman"/>
          <w:bCs/>
          <w:sz w:val="28"/>
          <w:szCs w:val="28"/>
        </w:rPr>
        <w:t>работают</w:t>
      </w:r>
      <w:r w:rsidR="008A16C2" w:rsidRPr="00C563CB">
        <w:rPr>
          <w:rFonts w:ascii="Times New Roman" w:eastAsia="Times New Roman" w:hAnsi="Times New Roman" w:cs="Times New Roman"/>
          <w:bCs/>
          <w:sz w:val="28"/>
          <w:szCs w:val="28"/>
        </w:rPr>
        <w:t>: педагог по актерскому мастерству, педагог по вокалу, педагог по хореографии</w:t>
      </w:r>
      <w:r w:rsidR="00A542C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A16C2" w:rsidRPr="00C563CB">
        <w:rPr>
          <w:rFonts w:ascii="Times New Roman" w:eastAsia="Times New Roman" w:hAnsi="Times New Roman" w:cs="Times New Roman"/>
          <w:bCs/>
          <w:sz w:val="28"/>
          <w:szCs w:val="28"/>
        </w:rPr>
        <w:t>Руководство, в том числе и подбор репертуара</w:t>
      </w:r>
      <w:r w:rsidR="004C2F31" w:rsidRPr="00C563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A16C2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художественным руковод</w:t>
      </w:r>
      <w:r w:rsidR="004C2F31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ителем. </w:t>
      </w:r>
      <w:r w:rsidR="00AF3008" w:rsidRPr="00C563CB">
        <w:rPr>
          <w:rFonts w:ascii="Times New Roman" w:eastAsia="Times New Roman" w:hAnsi="Times New Roman" w:cs="Times New Roman"/>
          <w:bCs/>
          <w:sz w:val="28"/>
          <w:szCs w:val="28"/>
        </w:rPr>
        <w:t>И с</w:t>
      </w:r>
      <w:r w:rsidR="004C2F31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истема духовно-нравственного воспитания тесно переплетена с театральной педагогикой, и зачастую не удается отличить, где </w:t>
      </w:r>
      <w:r w:rsidR="003A24B0">
        <w:rPr>
          <w:rFonts w:ascii="Times New Roman" w:eastAsia="Times New Roman" w:hAnsi="Times New Roman" w:cs="Times New Roman"/>
          <w:bCs/>
          <w:sz w:val="28"/>
          <w:szCs w:val="28"/>
        </w:rPr>
        <w:t>на занятиях заканчивается театр</w:t>
      </w:r>
      <w:r w:rsidR="004C2F31" w:rsidRPr="00C563CB">
        <w:rPr>
          <w:rFonts w:ascii="Times New Roman" w:eastAsia="Times New Roman" w:hAnsi="Times New Roman" w:cs="Times New Roman"/>
          <w:bCs/>
          <w:sz w:val="28"/>
          <w:szCs w:val="28"/>
        </w:rPr>
        <w:t>, и начинается жизнь, и наоборот.</w:t>
      </w:r>
    </w:p>
    <w:p w:rsidR="003559F4" w:rsidRPr="003A24B0" w:rsidRDefault="00E67968" w:rsidP="003A24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 пьесы – важный этап в работе театра. Мы считаем, что от того, какой литературный или драматургический материал берем в работу, во многом зависит развитие наших артистов. Ведь в каждой роли есть своя душа. Ребёнок, играя роль, переживает жизнь своего героя, живёт его мыслями, чувствами, эмоциями. Обогащается его духовный мир, ведь духовность – это и любовь, и вера, и честь. Играя роль, ребёнок приобретает и нравственные качества такие, как доброта, милосердие, толерантность.</w:t>
      </w: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A24B0" w:rsidRDefault="00D94AA6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Учащиеся младшей театральной группы -</w:t>
      </w:r>
      <w:r w:rsidR="00132CB8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дети 10-11 лет. Обучение в данной группе направлено на игровые тренинги, речевые упражнения, умение выразить свои мысли. В основе обсуждения показов вырабатывается  культура поведения и речевая культура. Особое внимание педагог обращает на исключение из речи слов-паразитов, сленга и т.д.  Обсуждение показанного - обязательное условие каждого занятия. </w:t>
      </w:r>
      <w:r w:rsidR="00132CB8" w:rsidRPr="00C563CB">
        <w:rPr>
          <w:rFonts w:ascii="Times New Roman" w:eastAsia="Times New Roman" w:hAnsi="Times New Roman" w:cs="Times New Roman"/>
          <w:bCs/>
          <w:sz w:val="28"/>
          <w:szCs w:val="28"/>
        </w:rPr>
        <w:t>Педагог учит ребенка умению</w:t>
      </w: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обсудить, а не осудить</w:t>
      </w:r>
      <w:r w:rsidR="00132CB8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указать на ошибки, но не позлорадствовать, поддержать того, у кого в данный момент может не все получилось. Именно в младшей группе театра- объектом духовно-нравственного воспитания становится </w:t>
      </w:r>
      <w:r w:rsidR="00132CB8" w:rsidRPr="003A24B0">
        <w:rPr>
          <w:rFonts w:ascii="Times New Roman" w:eastAsia="Times New Roman" w:hAnsi="Times New Roman" w:cs="Times New Roman"/>
          <w:bCs/>
          <w:sz w:val="28"/>
          <w:szCs w:val="28"/>
        </w:rPr>
        <w:t>нравственный облик</w:t>
      </w:r>
      <w:r w:rsidR="00132CB8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театрала, а именно терпение, милосердие, незлобивость. Обязательным в младших группах театра является просмотр всех сказок Александра </w:t>
      </w:r>
      <w:proofErr w:type="spellStart"/>
      <w:r w:rsidR="00132CB8" w:rsidRPr="00C563CB">
        <w:rPr>
          <w:rFonts w:ascii="Times New Roman" w:eastAsia="Times New Roman" w:hAnsi="Times New Roman" w:cs="Times New Roman"/>
          <w:bCs/>
          <w:sz w:val="28"/>
          <w:szCs w:val="28"/>
        </w:rPr>
        <w:t>Роу</w:t>
      </w:r>
      <w:proofErr w:type="spellEnd"/>
      <w:r w:rsidR="00132CB8" w:rsidRPr="00C563CB">
        <w:rPr>
          <w:rFonts w:ascii="Times New Roman" w:eastAsia="Times New Roman" w:hAnsi="Times New Roman" w:cs="Times New Roman"/>
          <w:bCs/>
          <w:sz w:val="28"/>
          <w:szCs w:val="28"/>
        </w:rPr>
        <w:t>, на которых выросло поколение их бабушек и дедушек. А педагоги тем самым убивают двух зайцев: учащиеся  учатся сопереживать, радоваться, когда добро побеждает зло, а также, вероятно, подглядит и запомнит, хотя бы зрительно, образ своей будущей роли</w:t>
      </w:r>
      <w:r w:rsidR="0013707D" w:rsidRPr="00C563CB">
        <w:rPr>
          <w:rFonts w:ascii="Times New Roman" w:eastAsia="Times New Roman" w:hAnsi="Times New Roman" w:cs="Times New Roman"/>
          <w:bCs/>
          <w:sz w:val="28"/>
          <w:szCs w:val="28"/>
        </w:rPr>
        <w:t>. Принцип «никогда не сваливай на партнера то, что плохо получилось в показе»</w:t>
      </w:r>
      <w:r w:rsidR="00012B23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07D" w:rsidRPr="00C563C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12B23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07D" w:rsidRPr="00C563CB">
        <w:rPr>
          <w:rFonts w:ascii="Times New Roman" w:eastAsia="Times New Roman" w:hAnsi="Times New Roman" w:cs="Times New Roman"/>
          <w:bCs/>
          <w:sz w:val="28"/>
          <w:szCs w:val="28"/>
        </w:rPr>
        <w:t>основной в начальном театральном звене.</w:t>
      </w:r>
    </w:p>
    <w:p w:rsidR="003A24B0" w:rsidRDefault="00012B23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В средней театральной группе – а это учащиеся 12-13 лет, аспект духовно-нравственного воспитания направлен на нравстве</w:t>
      </w:r>
      <w:r w:rsidR="00AF3008" w:rsidRPr="00C563CB">
        <w:rPr>
          <w:rFonts w:ascii="Times New Roman" w:eastAsia="Times New Roman" w:hAnsi="Times New Roman" w:cs="Times New Roman"/>
          <w:bCs/>
          <w:sz w:val="28"/>
          <w:szCs w:val="28"/>
        </w:rPr>
        <w:t>нные чувства – совести, долга, о</w:t>
      </w: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тветственности, веры.  Это группа, где впервые начинают г</w:t>
      </w:r>
      <w:r w:rsidR="008C389C" w:rsidRPr="00C563CB">
        <w:rPr>
          <w:rFonts w:ascii="Times New Roman" w:eastAsia="Times New Roman" w:hAnsi="Times New Roman" w:cs="Times New Roman"/>
          <w:bCs/>
          <w:sz w:val="28"/>
          <w:szCs w:val="28"/>
        </w:rPr>
        <w:t>отовить самостоятельные этюды, к</w:t>
      </w: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оторые требуют особой мыслительной работы. Здесь занятия театральным искусством более разнообразны по содержанию и форме, воспитывают у школьников </w:t>
      </w:r>
      <w:r w:rsidR="00AF3008" w:rsidRPr="00C563CB">
        <w:rPr>
          <w:rFonts w:ascii="Times New Roman" w:eastAsia="Times New Roman" w:hAnsi="Times New Roman" w:cs="Times New Roman"/>
          <w:bCs/>
          <w:sz w:val="28"/>
          <w:szCs w:val="28"/>
        </w:rPr>
        <w:t>эстетическое отношение к тому, ч</w:t>
      </w: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то является прекрасным в быту, природе, искусстве. Работа педагога по актерскому мастерству направлена на действие в сценических условиях подлинно, логично, целенаправленно, во взаимодействии друг с другом</w:t>
      </w:r>
      <w:r w:rsidR="007A3829" w:rsidRPr="00C563CB">
        <w:rPr>
          <w:rFonts w:ascii="Times New Roman" w:eastAsia="Times New Roman" w:hAnsi="Times New Roman" w:cs="Times New Roman"/>
          <w:bCs/>
          <w:sz w:val="28"/>
          <w:szCs w:val="28"/>
        </w:rPr>
        <w:t>. Здесь впервые события жизненные выносятся на сценическое пространство. Особое внимание обращается на умение действовать словом, т.к. именно через него раскрываются мысли, чувства, отношения. Готовясь к самостоятельным этюдным показам, учащиеся особое внимание обращают на жизненные взаимоотношения людей. Наблюдают за нормами, правилами поведения. На занятиях этих групп, очень часто задается вопрос с ключевыми словами «хорошо» и «плохо». Обсуждение показанных этюдов воспитывает здоровый интерес к творчеству друг друга, самокритичность, работает на формирование нравственных устоев.</w:t>
      </w:r>
    </w:p>
    <w:p w:rsidR="003A24B0" w:rsidRDefault="007A3829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Успешно освоив программу начальной театральной школы, </w:t>
      </w:r>
      <w:r w:rsidR="00AF3008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</w:t>
      </w: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остаются играть в постоянно пополняющейся детской актерской труппе. Познав законы нравственного взаимодействия друг с другом, учащиеся составляют коллектив, кото</w:t>
      </w:r>
      <w:r w:rsidR="00E7473E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рый целиком и полностью основывается на </w:t>
      </w:r>
      <w:r w:rsidR="00E7473E" w:rsidRPr="00C563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взаимной выручке, понимании, готовности прийти на помощь, радости за хорошо сделанное общее дело.</w:t>
      </w:r>
      <w:r w:rsidR="0062005C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Нравственная позиция, полученная на начальных этапах театрального образования</w:t>
      </w:r>
      <w:r w:rsidR="00F24E68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способность к различению добра и зла, проявление любви к ближнему, готовности к преодолению жизненных и творческих испытаний. Потому как любой выход в роли – это и есть творческое испытание, скопированное с жизни. Учащиеся, совместно с педагогом разбирает нравственную позицию персонажа, пытается оправдать внутренне каждого героя, рассматривает от чего могло </w:t>
      </w:r>
      <w:r w:rsidR="00C52E11" w:rsidRPr="00C563CB">
        <w:rPr>
          <w:rFonts w:ascii="Times New Roman" w:eastAsia="Times New Roman" w:hAnsi="Times New Roman" w:cs="Times New Roman"/>
          <w:bCs/>
          <w:sz w:val="28"/>
          <w:szCs w:val="28"/>
        </w:rPr>
        <w:t>произойти то или иное жизненное событие. От этого работа над ролью становится</w:t>
      </w:r>
      <w:r w:rsidR="00481D3C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одним из самых интересных моментов театрального обучения.</w:t>
      </w:r>
    </w:p>
    <w:p w:rsidR="003A24B0" w:rsidRDefault="00524739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В работе театра «Виват!» соединяются многие духовные ценности:</w:t>
      </w:r>
    </w:p>
    <w:p w:rsidR="003A24B0" w:rsidRDefault="00524739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- индивидуально-личностные (жизнь человека и его достоинство)</w:t>
      </w:r>
    </w:p>
    <w:p w:rsidR="003A24B0" w:rsidRDefault="00524739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97716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семейные (дом, родители, семейный лад, родословная семьи, традиции)</w:t>
      </w:r>
    </w:p>
    <w:p w:rsidR="003A24B0" w:rsidRDefault="00997716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- национальные (образ жизни, поведения, общения, Родина, святыни страны, родная земля, народная культура, единство нации)</w:t>
      </w:r>
    </w:p>
    <w:p w:rsidR="00997716" w:rsidRPr="003A24B0" w:rsidRDefault="00997716" w:rsidP="003A2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>- общечеловеческие (экологическая культура, мировая художественная культура, мир на Земле)</w:t>
      </w:r>
    </w:p>
    <w:p w:rsidR="00997716" w:rsidRPr="00C563CB" w:rsidRDefault="00997716" w:rsidP="00D5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Театральное творчество - синтез многих искусств и огромная внутренняя работа человека над собой. Программы педагогов </w:t>
      </w:r>
      <w:r w:rsidR="00340904" w:rsidRPr="00C563CB">
        <w:rPr>
          <w:rFonts w:ascii="Times New Roman" w:eastAsia="Times New Roman" w:hAnsi="Times New Roman" w:cs="Times New Roman"/>
          <w:bCs/>
          <w:sz w:val="28"/>
          <w:szCs w:val="28"/>
        </w:rPr>
        <w:t>по актерскому мастерству, вокалу, хореографии</w:t>
      </w:r>
      <w:r w:rsidR="003A24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40904" w:rsidRPr="00C5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взятые в комплексе, и каждая в отдельности имеют огромные возможности духовно-нравственного воздействия</w:t>
      </w:r>
      <w:r w:rsidR="00F02C96" w:rsidRPr="00C563CB">
        <w:rPr>
          <w:rFonts w:ascii="Times New Roman" w:eastAsia="Times New Roman" w:hAnsi="Times New Roman" w:cs="Times New Roman"/>
          <w:bCs/>
          <w:sz w:val="28"/>
          <w:szCs w:val="28"/>
        </w:rPr>
        <w:t>. Учащийся, оказавшийся в позиции актера-исполнителя, может пройти все этапы художественно-творческого осмысления мира, а это значит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BA2FC6" w:rsidRDefault="00BA2FC6" w:rsidP="00D50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3CB">
        <w:rPr>
          <w:sz w:val="28"/>
          <w:szCs w:val="28"/>
        </w:rPr>
        <w:t>Из всего вышесказанного становится ясно, что театр, а точнее «духовный театр» необходим нашим детям! Н.В. Гоголь сказал: «Театр - это такая кафедра, с которой можно много сказать миру добра». И наша задача приобщать как можно больше детей к этому волшебному миру прекрасного, создавать великолепные спектакли и праздники, после которых приходит в сердце каждого ребенка волна сочувствия, милосердия, любви к ближнему. И пусть такой «духовный театр» действительно станет настоящей «кафедрой добра», а не очередным листом пустого времяпрепровождения!</w:t>
      </w:r>
    </w:p>
    <w:p w:rsidR="0025339C" w:rsidRDefault="003559F4" w:rsidP="00D503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театра профессионально </w:t>
      </w:r>
      <w:r w:rsidR="00711F50">
        <w:rPr>
          <w:sz w:val="28"/>
          <w:szCs w:val="28"/>
        </w:rPr>
        <w:t xml:space="preserve">ориентирована, здесь каждый учащийся имеет свою должность – декоратор, гример, звукооператор, костюмер. Но </w:t>
      </w:r>
      <w:r w:rsidR="001E06E0">
        <w:rPr>
          <w:sz w:val="28"/>
          <w:szCs w:val="28"/>
        </w:rPr>
        <w:t>главной</w:t>
      </w:r>
      <w:r w:rsidR="00711F50">
        <w:rPr>
          <w:sz w:val="28"/>
          <w:szCs w:val="28"/>
        </w:rPr>
        <w:t xml:space="preserve"> своей задачей педагоги считают научить г</w:t>
      </w:r>
      <w:r w:rsidR="00C74BB5">
        <w:rPr>
          <w:sz w:val="28"/>
          <w:szCs w:val="28"/>
        </w:rPr>
        <w:t>лавной профессии</w:t>
      </w:r>
      <w:r w:rsidR="00F75A4F">
        <w:rPr>
          <w:sz w:val="28"/>
          <w:szCs w:val="28"/>
        </w:rPr>
        <w:t xml:space="preserve"> </w:t>
      </w:r>
      <w:r w:rsidR="00C74BB5">
        <w:rPr>
          <w:sz w:val="28"/>
          <w:szCs w:val="28"/>
        </w:rPr>
        <w:t>-</w:t>
      </w:r>
      <w:r w:rsidR="00F75A4F">
        <w:rPr>
          <w:sz w:val="28"/>
          <w:szCs w:val="28"/>
        </w:rPr>
        <w:t xml:space="preserve"> </w:t>
      </w:r>
      <w:r w:rsidR="00D50396">
        <w:rPr>
          <w:sz w:val="28"/>
          <w:szCs w:val="28"/>
        </w:rPr>
        <w:t>быть Человеком.</w:t>
      </w:r>
    </w:p>
    <w:p w:rsidR="00E709EC" w:rsidRDefault="00E709EC" w:rsidP="00E709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709EC" w:rsidRDefault="00E709EC" w:rsidP="00E709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0F3A">
        <w:rPr>
          <w:b/>
          <w:sz w:val="28"/>
          <w:szCs w:val="28"/>
        </w:rPr>
        <w:t>Литература</w:t>
      </w:r>
    </w:p>
    <w:p w:rsidR="00E709EC" w:rsidRDefault="00E709EC" w:rsidP="00E709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709EC" w:rsidRPr="00610F3A" w:rsidRDefault="00E709EC" w:rsidP="00E70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3A">
        <w:rPr>
          <w:rFonts w:ascii="Times New Roman" w:hAnsi="Times New Roman" w:cs="Times New Roman"/>
          <w:sz w:val="28"/>
          <w:szCs w:val="28"/>
        </w:rPr>
        <w:t xml:space="preserve">Балашова, В.Г., Никитина, Н.Н., Новичкова, Н.М. Ценностное самоопределение старшеклассников: педагогические технологии. Методическое пособие. – Ульяновск: </w:t>
      </w:r>
      <w:proofErr w:type="spellStart"/>
      <w:r w:rsidRPr="00610F3A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610F3A">
        <w:rPr>
          <w:rFonts w:ascii="Times New Roman" w:hAnsi="Times New Roman" w:cs="Times New Roman"/>
          <w:sz w:val="28"/>
          <w:szCs w:val="28"/>
        </w:rPr>
        <w:t>, 2008. - 114 с.</w:t>
      </w:r>
    </w:p>
    <w:p w:rsidR="00E709EC" w:rsidRPr="00610F3A" w:rsidRDefault="00E709EC" w:rsidP="00E70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3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Психолого-педагогическое обеспечение духовного и социального здоровья личности [Текст]: сборник научных статей /под ред. Н.Н. Никитиной – Ульяновск: </w:t>
      </w:r>
      <w:proofErr w:type="spellStart"/>
      <w:r w:rsidRPr="00610F3A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610F3A">
        <w:rPr>
          <w:rFonts w:ascii="Times New Roman" w:hAnsi="Times New Roman" w:cs="Times New Roman"/>
          <w:sz w:val="28"/>
          <w:szCs w:val="28"/>
        </w:rPr>
        <w:t>, 2009. – 344 с.</w:t>
      </w:r>
    </w:p>
    <w:p w:rsidR="00BA2FC6" w:rsidRPr="00D94AA6" w:rsidRDefault="00BA2FC6" w:rsidP="00B8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5BA" w:rsidRPr="0043314A" w:rsidRDefault="005955BA" w:rsidP="00B8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955BA" w:rsidRPr="0043314A" w:rsidSect="00D50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56" w:rsidRDefault="00C75A56" w:rsidP="00FB5DA3">
      <w:pPr>
        <w:spacing w:after="0" w:line="240" w:lineRule="auto"/>
      </w:pPr>
      <w:r>
        <w:separator/>
      </w:r>
    </w:p>
  </w:endnote>
  <w:endnote w:type="continuationSeparator" w:id="0">
    <w:p w:rsidR="00C75A56" w:rsidRDefault="00C75A56" w:rsidP="00FB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A3" w:rsidRDefault="00FB5D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A3" w:rsidRDefault="00FB5D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A3" w:rsidRDefault="00FB5D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56" w:rsidRDefault="00C75A56" w:rsidP="00FB5DA3">
      <w:pPr>
        <w:spacing w:after="0" w:line="240" w:lineRule="auto"/>
      </w:pPr>
      <w:r>
        <w:separator/>
      </w:r>
    </w:p>
  </w:footnote>
  <w:footnote w:type="continuationSeparator" w:id="0">
    <w:p w:rsidR="00C75A56" w:rsidRDefault="00C75A56" w:rsidP="00FB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A3" w:rsidRDefault="00FB5D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A3" w:rsidRDefault="00FB5D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A3" w:rsidRDefault="00FB5D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1A78"/>
    <w:multiLevelType w:val="hybridMultilevel"/>
    <w:tmpl w:val="F35C9C10"/>
    <w:lvl w:ilvl="0" w:tplc="980685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6"/>
    <w:rsid w:val="0000111D"/>
    <w:rsid w:val="00012B23"/>
    <w:rsid w:val="00047C50"/>
    <w:rsid w:val="000506D4"/>
    <w:rsid w:val="000B52F6"/>
    <w:rsid w:val="000D0765"/>
    <w:rsid w:val="00132CB8"/>
    <w:rsid w:val="0013707D"/>
    <w:rsid w:val="00152103"/>
    <w:rsid w:val="00172DEE"/>
    <w:rsid w:val="001E06E0"/>
    <w:rsid w:val="001F362E"/>
    <w:rsid w:val="00213224"/>
    <w:rsid w:val="0025339C"/>
    <w:rsid w:val="002C4675"/>
    <w:rsid w:val="00303DCC"/>
    <w:rsid w:val="00340904"/>
    <w:rsid w:val="0034259C"/>
    <w:rsid w:val="003559F4"/>
    <w:rsid w:val="00357649"/>
    <w:rsid w:val="00365F20"/>
    <w:rsid w:val="003A24B0"/>
    <w:rsid w:val="003A5D00"/>
    <w:rsid w:val="003C385F"/>
    <w:rsid w:val="0043314A"/>
    <w:rsid w:val="00481D3C"/>
    <w:rsid w:val="004C2F31"/>
    <w:rsid w:val="00524739"/>
    <w:rsid w:val="005355D3"/>
    <w:rsid w:val="005955BA"/>
    <w:rsid w:val="005B6632"/>
    <w:rsid w:val="005C3A4A"/>
    <w:rsid w:val="005D5156"/>
    <w:rsid w:val="0062005C"/>
    <w:rsid w:val="006B37E2"/>
    <w:rsid w:val="006C10DA"/>
    <w:rsid w:val="006E762C"/>
    <w:rsid w:val="00711F50"/>
    <w:rsid w:val="007A3829"/>
    <w:rsid w:val="007D32DB"/>
    <w:rsid w:val="007E34BC"/>
    <w:rsid w:val="007E5CD7"/>
    <w:rsid w:val="007E7249"/>
    <w:rsid w:val="0083654C"/>
    <w:rsid w:val="00881A41"/>
    <w:rsid w:val="008A16C2"/>
    <w:rsid w:val="008A69DA"/>
    <w:rsid w:val="008B365C"/>
    <w:rsid w:val="008C389C"/>
    <w:rsid w:val="008E4DEC"/>
    <w:rsid w:val="00997716"/>
    <w:rsid w:val="00A542CB"/>
    <w:rsid w:val="00A91E3F"/>
    <w:rsid w:val="00AF3008"/>
    <w:rsid w:val="00AF7681"/>
    <w:rsid w:val="00B23669"/>
    <w:rsid w:val="00B8537C"/>
    <w:rsid w:val="00BA2FC6"/>
    <w:rsid w:val="00BA7D5B"/>
    <w:rsid w:val="00C52E11"/>
    <w:rsid w:val="00C563CB"/>
    <w:rsid w:val="00C74BB5"/>
    <w:rsid w:val="00C75A56"/>
    <w:rsid w:val="00CE3990"/>
    <w:rsid w:val="00D32737"/>
    <w:rsid w:val="00D50396"/>
    <w:rsid w:val="00D94AA6"/>
    <w:rsid w:val="00E67968"/>
    <w:rsid w:val="00E67BB8"/>
    <w:rsid w:val="00E709EC"/>
    <w:rsid w:val="00E7473E"/>
    <w:rsid w:val="00F02C96"/>
    <w:rsid w:val="00F24E68"/>
    <w:rsid w:val="00F75A4F"/>
    <w:rsid w:val="00FA4A41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B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A3"/>
  </w:style>
  <w:style w:type="paragraph" w:styleId="a8">
    <w:name w:val="footer"/>
    <w:basedOn w:val="a"/>
    <w:link w:val="a9"/>
    <w:uiPriority w:val="99"/>
    <w:unhideWhenUsed/>
    <w:rsid w:val="00FB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B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A3"/>
  </w:style>
  <w:style w:type="paragraph" w:styleId="a8">
    <w:name w:val="footer"/>
    <w:basedOn w:val="a"/>
    <w:link w:val="a9"/>
    <w:uiPriority w:val="99"/>
    <w:unhideWhenUsed/>
    <w:rsid w:val="00FB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</cp:lastModifiedBy>
  <cp:revision>2</cp:revision>
  <cp:lastPrinted>2015-05-18T17:51:00Z</cp:lastPrinted>
  <dcterms:created xsi:type="dcterms:W3CDTF">2021-09-07T13:14:00Z</dcterms:created>
  <dcterms:modified xsi:type="dcterms:W3CDTF">2021-09-07T13:14:00Z</dcterms:modified>
</cp:coreProperties>
</file>